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96709" w14:textId="77777777" w:rsidR="00B842D4" w:rsidRPr="00332CB4" w:rsidRDefault="00B842D4" w:rsidP="00B842D4">
      <w:pPr>
        <w:spacing w:line="276" w:lineRule="auto"/>
        <w:jc w:val="both"/>
        <w:rPr>
          <w:rFonts w:ascii="Arial" w:hAnsi="Arial" w:cs="Arial"/>
          <w:b/>
          <w:lang w:val="de-DE"/>
        </w:rPr>
      </w:pPr>
      <w:r w:rsidRPr="00332CB4">
        <w:rPr>
          <w:rFonts w:ascii="Arial" w:hAnsi="Arial" w:cs="Arial"/>
          <w:b/>
          <w:lang w:val="de-DE"/>
        </w:rPr>
        <w:t>Fachübergreifende Modulprüfung</w:t>
      </w:r>
    </w:p>
    <w:p w14:paraId="32427918" w14:textId="77777777" w:rsidR="00B842D4" w:rsidRPr="00332CB4" w:rsidRDefault="00B842D4" w:rsidP="00B842D4">
      <w:pPr>
        <w:tabs>
          <w:tab w:val="right" w:pos="8460"/>
        </w:tabs>
        <w:spacing w:line="276" w:lineRule="auto"/>
        <w:jc w:val="both"/>
        <w:rPr>
          <w:rFonts w:ascii="Arial" w:hAnsi="Arial" w:cs="Arial"/>
          <w:b/>
          <w:lang w:val="de-DE"/>
        </w:rPr>
      </w:pPr>
      <w:r w:rsidRPr="00332CB4">
        <w:rPr>
          <w:rFonts w:ascii="Arial" w:hAnsi="Arial" w:cs="Arial"/>
          <w:b/>
          <w:lang w:val="de-DE"/>
        </w:rPr>
        <w:t>Europäische und internationale Grundlagen des Rechts</w:t>
      </w:r>
      <w:r w:rsidRPr="00332CB4">
        <w:rPr>
          <w:rFonts w:ascii="Arial" w:hAnsi="Arial" w:cs="Arial"/>
          <w:b/>
          <w:lang w:val="de-DE"/>
        </w:rPr>
        <w:tab/>
        <w:t xml:space="preserve"> </w:t>
      </w:r>
      <w:r>
        <w:rPr>
          <w:rFonts w:ascii="Arial" w:hAnsi="Arial" w:cs="Arial"/>
          <w:b/>
          <w:lang w:val="de-DE"/>
        </w:rPr>
        <w:t>03. März 2021</w:t>
      </w:r>
    </w:p>
    <w:p w14:paraId="3B2C69BC" w14:textId="77777777" w:rsidR="00B842D4" w:rsidRPr="00332CB4" w:rsidRDefault="00B842D4" w:rsidP="00B842D4">
      <w:pPr>
        <w:tabs>
          <w:tab w:val="right" w:pos="8460"/>
        </w:tabs>
        <w:spacing w:line="276" w:lineRule="auto"/>
        <w:jc w:val="both"/>
        <w:rPr>
          <w:rFonts w:ascii="Arial" w:hAnsi="Arial" w:cs="Arial"/>
          <w:b/>
          <w:lang w:val="de-DE"/>
        </w:rPr>
      </w:pPr>
    </w:p>
    <w:p w14:paraId="228AAA2B" w14:textId="77777777" w:rsidR="00B842D4" w:rsidRPr="00332CB4" w:rsidRDefault="00B842D4" w:rsidP="00B842D4">
      <w:pPr>
        <w:tabs>
          <w:tab w:val="center" w:pos="4320"/>
          <w:tab w:val="right" w:pos="8460"/>
        </w:tabs>
        <w:spacing w:line="276" w:lineRule="auto"/>
        <w:jc w:val="both"/>
        <w:rPr>
          <w:rFonts w:ascii="Arial" w:hAnsi="Arial" w:cs="Arial"/>
          <w:b/>
          <w:lang w:val="de-DE"/>
        </w:rPr>
      </w:pPr>
      <w:r w:rsidRPr="00332CB4">
        <w:rPr>
          <w:rFonts w:ascii="Arial" w:hAnsi="Arial" w:cs="Arial"/>
          <w:b/>
          <w:noProof/>
          <w:lang w:val="de-DE" w:eastAsia="de-DE"/>
        </w:rPr>
        <mc:AlternateContent>
          <mc:Choice Requires="wps">
            <w:drawing>
              <wp:anchor distT="0" distB="0" distL="114300" distR="114300" simplePos="0" relativeHeight="251660288" behindDoc="0" locked="0" layoutInCell="1" allowOverlap="1" wp14:anchorId="4E109A69" wp14:editId="6E0085F5">
                <wp:simplePos x="0" y="0"/>
                <wp:positionH relativeFrom="column">
                  <wp:posOffset>0</wp:posOffset>
                </wp:positionH>
                <wp:positionV relativeFrom="paragraph">
                  <wp:posOffset>840740</wp:posOffset>
                </wp:positionV>
                <wp:extent cx="5372100" cy="457200"/>
                <wp:effectExtent l="9525" t="12065" r="9525" b="698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txbx>
                        <w:txbxContent>
                          <w:p w14:paraId="619B7544" w14:textId="77777777" w:rsidR="00B842D4" w:rsidRPr="00613220" w:rsidRDefault="00B842D4" w:rsidP="00B842D4">
                            <w:pPr>
                              <w:rPr>
                                <w:rFonts w:ascii="Arial" w:hAnsi="Arial" w:cs="Arial"/>
                                <w:b/>
                              </w:rPr>
                            </w:pPr>
                            <w:r w:rsidRPr="00613220">
                              <w:rPr>
                                <w:rFonts w:ascii="Arial" w:hAnsi="Arial" w:cs="Arial"/>
                                <w:b/>
                              </w:rPr>
                              <w:t xml:space="preserve">Teil: </w:t>
                            </w:r>
                            <w:r w:rsidRPr="00613220">
                              <w:rPr>
                                <w:rFonts w:ascii="Arial" w:hAnsi="Arial" w:cs="Arial"/>
                                <w:b/>
                              </w:rPr>
                              <w:fldChar w:fldCharType="begin"/>
                            </w:r>
                            <w:r w:rsidRPr="00613220">
                              <w:rPr>
                                <w:rFonts w:ascii="Arial" w:hAnsi="Arial" w:cs="Arial"/>
                                <w:b/>
                              </w:rPr>
                              <w:instrText xml:space="preserve"> HYPERLINK "http://intlaw.univie.ac.at/fileadmin/user_upload/int_beziehungen/lehre/aushang/ss_2007/Einfuehrung.pdf" \o "Startet den Datei-Download" </w:instrText>
                            </w:r>
                            <w:r w:rsidRPr="00613220">
                              <w:rPr>
                                <w:rFonts w:ascii="Arial" w:hAnsi="Arial" w:cs="Arial"/>
                                <w:b/>
                              </w:rPr>
                              <w:fldChar w:fldCharType="separate"/>
                            </w:r>
                            <w:r w:rsidRPr="00613220">
                              <w:rPr>
                                <w:rFonts w:ascii="Arial" w:hAnsi="Arial" w:cs="Arial"/>
                                <w:b/>
                              </w:rPr>
                              <w:t xml:space="preserve">Einführung in die internationalen Grundlagen des Rechts: </w:t>
                            </w:r>
                          </w:p>
                          <w:p w14:paraId="23EE95CF" w14:textId="77777777" w:rsidR="00B842D4" w:rsidRPr="00613220" w:rsidRDefault="00B842D4" w:rsidP="00B842D4">
                            <w:pPr>
                              <w:ind w:firstLine="540"/>
                              <w:rPr>
                                <w:rFonts w:ascii="Arial" w:hAnsi="Arial" w:cs="Arial"/>
                                <w:b/>
                              </w:rPr>
                            </w:pPr>
                            <w:r w:rsidRPr="00613220">
                              <w:rPr>
                                <w:rFonts w:ascii="Arial" w:hAnsi="Arial" w:cs="Arial"/>
                                <w:b/>
                              </w:rPr>
                              <w:t>Einführung in das Völkerrecht</w:t>
                            </w:r>
                            <w:r w:rsidRPr="00613220">
                              <w:rPr>
                                <w:rFonts w:ascii="Arial" w:hAnsi="Arial" w:cs="Arial"/>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09A69" id="Rectangle 5" o:spid="_x0000_s1026" style="position:absolute;left:0;text-align:left;margin-left:0;margin-top:66.2pt;width:42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">
                <v:textbox>
                  <w:txbxContent>
                    <w:p w14:paraId="619B7544" w14:textId="77777777" w:rsidR="00B842D4" w:rsidRPr="00613220" w:rsidRDefault="00B842D4" w:rsidP="00B842D4">
                      <w:pPr>
                        <w:rPr>
                          <w:rFonts w:ascii="Arial" w:hAnsi="Arial" w:cs="Arial"/>
                          <w:b/>
                        </w:rPr>
                      </w:pPr>
                      <w:r w:rsidRPr="00613220">
                        <w:rPr>
                          <w:rFonts w:ascii="Arial" w:hAnsi="Arial" w:cs="Arial"/>
                          <w:b/>
                        </w:rPr>
                        <w:t xml:space="preserve">Teil: </w:t>
                      </w:r>
                      <w:r w:rsidRPr="00613220">
                        <w:rPr>
                          <w:rFonts w:ascii="Arial" w:hAnsi="Arial" w:cs="Arial"/>
                          <w:b/>
                        </w:rPr>
                        <w:fldChar w:fldCharType="begin"/>
                      </w:r>
                      <w:r w:rsidRPr="00613220">
                        <w:rPr>
                          <w:rFonts w:ascii="Arial" w:hAnsi="Arial" w:cs="Arial"/>
                          <w:b/>
                        </w:rPr>
                        <w:instrText xml:space="preserve"> HYPERLINK "http://intlaw.univie.ac.at/fileadmin/user_upload/int_beziehungen/lehre/aushang/ss_2007/Einfuehrung.pdf" \o "Startet den Datei-Download" </w:instrText>
                      </w:r>
                      <w:r w:rsidRPr="00613220">
                        <w:rPr>
                          <w:rFonts w:ascii="Arial" w:hAnsi="Arial" w:cs="Arial"/>
                          <w:b/>
                        </w:rPr>
                        <w:fldChar w:fldCharType="separate"/>
                      </w:r>
                      <w:r w:rsidRPr="00613220">
                        <w:rPr>
                          <w:rFonts w:ascii="Arial" w:hAnsi="Arial" w:cs="Arial"/>
                          <w:b/>
                        </w:rPr>
                        <w:t xml:space="preserve">Einführung in die internationalen Grundlagen des Rechts: </w:t>
                      </w:r>
                    </w:p>
                    <w:p w14:paraId="23EE95CF" w14:textId="77777777" w:rsidR="00B842D4" w:rsidRPr="00613220" w:rsidRDefault="00B842D4" w:rsidP="00B842D4">
                      <w:pPr>
                        <w:ind w:firstLine="540"/>
                        <w:rPr>
                          <w:rFonts w:ascii="Arial" w:hAnsi="Arial" w:cs="Arial"/>
                          <w:b/>
                        </w:rPr>
                      </w:pPr>
                      <w:r w:rsidRPr="00613220">
                        <w:rPr>
                          <w:rFonts w:ascii="Arial" w:hAnsi="Arial" w:cs="Arial"/>
                          <w:b/>
                        </w:rPr>
                        <w:t>Einführung in das Völkerrecht</w:t>
                      </w:r>
                      <w:r w:rsidRPr="00613220">
                        <w:rPr>
                          <w:rFonts w:ascii="Arial" w:hAnsi="Arial" w:cs="Arial"/>
                          <w:b/>
                        </w:rPr>
                        <w:fldChar w:fldCharType="end"/>
                      </w:r>
                    </w:p>
                  </w:txbxContent>
                </v:textbox>
              </v:rect>
            </w:pict>
          </mc:Fallback>
        </mc:AlternateContent>
      </w:r>
      <w:r w:rsidRPr="00332CB4">
        <w:rPr>
          <w:rFonts w:ascii="Arial" w:hAnsi="Arial" w:cs="Arial"/>
          <w:b/>
          <w:noProof/>
          <w:lang w:val="de-DE" w:eastAsia="de-DE"/>
        </w:rPr>
        <mc:AlternateContent>
          <mc:Choice Requires="wps">
            <w:drawing>
              <wp:anchor distT="0" distB="0" distL="114300" distR="114300" simplePos="0" relativeHeight="251659264" behindDoc="0" locked="0" layoutInCell="1" allowOverlap="1" wp14:anchorId="252003B6" wp14:editId="583B32C2">
                <wp:simplePos x="0" y="0"/>
                <wp:positionH relativeFrom="column">
                  <wp:posOffset>0</wp:posOffset>
                </wp:positionH>
                <wp:positionV relativeFrom="paragraph">
                  <wp:posOffset>269240</wp:posOffset>
                </wp:positionV>
                <wp:extent cx="5372100" cy="457200"/>
                <wp:effectExtent l="9525" t="12065" r="9525"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457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6C648" id="Rectangle 4" o:spid="_x0000_s1026" style="position:absolute;margin-left:0;margin-top:21.2pt;width:42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"/>
            </w:pict>
          </mc:Fallback>
        </mc:AlternateContent>
      </w:r>
      <w:r w:rsidRPr="00332CB4">
        <w:rPr>
          <w:rFonts w:ascii="Arial" w:hAnsi="Arial" w:cs="Arial"/>
          <w:b/>
          <w:lang w:val="de-DE"/>
        </w:rPr>
        <w:t>Name</w:t>
      </w:r>
      <w:r w:rsidRPr="00332CB4">
        <w:rPr>
          <w:rFonts w:ascii="Arial" w:hAnsi="Arial" w:cs="Arial"/>
          <w:b/>
          <w:lang w:val="de-DE"/>
        </w:rPr>
        <w:tab/>
        <w:t>Vorname</w:t>
      </w:r>
      <w:r w:rsidRPr="00332CB4">
        <w:rPr>
          <w:rFonts w:ascii="Arial" w:hAnsi="Arial" w:cs="Arial"/>
          <w:b/>
          <w:lang w:val="de-DE"/>
        </w:rPr>
        <w:tab/>
        <w:t>Matrikelnummer</w:t>
      </w:r>
      <w:r w:rsidRPr="00332CB4">
        <w:rPr>
          <w:rFonts w:ascii="Arial" w:hAnsi="Arial" w:cs="Arial"/>
          <w:b/>
          <w:lang w:val="de-DE"/>
        </w:rPr>
        <w:tab/>
      </w:r>
    </w:p>
    <w:p w14:paraId="3CAEFD6D"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203D1538"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6263B7EB"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2693A384"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08F4BD13"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30062545"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76D097B6"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3B59248B" w14:textId="77777777" w:rsidR="00B842D4" w:rsidRPr="00332CB4" w:rsidRDefault="00B842D4" w:rsidP="00B842D4">
      <w:pPr>
        <w:tabs>
          <w:tab w:val="center" w:pos="4320"/>
          <w:tab w:val="right" w:pos="8460"/>
        </w:tabs>
        <w:spacing w:line="276" w:lineRule="auto"/>
        <w:jc w:val="both"/>
        <w:rPr>
          <w:rFonts w:ascii="Arial" w:hAnsi="Arial" w:cs="Arial"/>
          <w:lang w:val="de-DE"/>
        </w:rPr>
      </w:pPr>
    </w:p>
    <w:p w14:paraId="65DBB30C" w14:textId="77777777" w:rsidR="00B842D4" w:rsidRPr="00332CB4" w:rsidRDefault="00B842D4" w:rsidP="00B842D4">
      <w:pPr>
        <w:tabs>
          <w:tab w:val="center" w:pos="4320"/>
          <w:tab w:val="right" w:pos="8460"/>
        </w:tabs>
        <w:spacing w:line="276" w:lineRule="auto"/>
        <w:jc w:val="both"/>
        <w:rPr>
          <w:rFonts w:ascii="Arial" w:hAnsi="Arial" w:cs="Arial"/>
          <w:lang w:val="de-DE"/>
        </w:rPr>
      </w:pPr>
      <w:r w:rsidRPr="00332CB4">
        <w:rPr>
          <w:rFonts w:ascii="Arial" w:hAnsi="Arial" w:cs="Arial"/>
          <w:b/>
          <w:bCs/>
          <w:lang w:val="de-DE" w:eastAsia="de-AT"/>
        </w:rPr>
        <w:t xml:space="preserve">Punkte:        1.      / </w:t>
      </w:r>
      <w:r>
        <w:rPr>
          <w:rFonts w:ascii="Arial" w:hAnsi="Arial" w:cs="Arial"/>
          <w:b/>
          <w:bCs/>
          <w:lang w:val="de-DE" w:eastAsia="de-AT"/>
        </w:rPr>
        <w:t>7       2.      / 7       3.      / 7       4.      / 9</w:t>
      </w:r>
      <w:r w:rsidRPr="00332CB4">
        <w:rPr>
          <w:rFonts w:ascii="Arial" w:hAnsi="Arial" w:cs="Arial"/>
          <w:b/>
          <w:bCs/>
          <w:lang w:val="de-DE" w:eastAsia="de-AT"/>
        </w:rPr>
        <w:t xml:space="preserve">    =           / 30</w:t>
      </w:r>
    </w:p>
    <w:p w14:paraId="3870C94C" w14:textId="77777777" w:rsidR="00B842D4" w:rsidRPr="002B640B" w:rsidRDefault="00B842D4" w:rsidP="00B842D4">
      <w:pPr>
        <w:spacing w:line="360" w:lineRule="auto"/>
        <w:jc w:val="both"/>
        <w:rPr>
          <w:rFonts w:ascii="Arial" w:hAnsi="Arial" w:cs="Arial"/>
          <w:b/>
          <w:bCs/>
          <w:color w:val="000000"/>
        </w:rPr>
      </w:pPr>
    </w:p>
    <w:p w14:paraId="1BA9BF2D" w14:textId="0E60BB02" w:rsidR="00AF797B" w:rsidRPr="00AF797B" w:rsidRDefault="00B842D4" w:rsidP="00AF797B">
      <w:pPr>
        <w:autoSpaceDE w:val="0"/>
        <w:autoSpaceDN w:val="0"/>
        <w:spacing w:line="360" w:lineRule="auto"/>
        <w:jc w:val="both"/>
        <w:rPr>
          <w:rFonts w:ascii="Arial" w:eastAsia="Calibri" w:hAnsi="Arial" w:cs="Arial"/>
          <w:b/>
          <w:lang w:val="de-DE" w:eastAsia="de-DE"/>
        </w:rPr>
      </w:pPr>
      <w:r>
        <w:rPr>
          <w:rFonts w:ascii="Arial" w:eastAsia="Calibri" w:hAnsi="Arial" w:cs="Arial"/>
          <w:b/>
          <w:lang w:val="de-DE" w:eastAsia="de-DE"/>
        </w:rPr>
        <w:t xml:space="preserve">1. </w:t>
      </w:r>
      <w:r w:rsidR="00AF797B" w:rsidRPr="00AF797B">
        <w:rPr>
          <w:rFonts w:ascii="Arial" w:eastAsia="Calibri" w:hAnsi="Arial" w:cs="Arial"/>
          <w:b/>
          <w:lang w:val="de-DE" w:eastAsia="de-DE"/>
        </w:rPr>
        <w:t>August und Irmgard debattieren über das Konzept der friedenserhaltenden Operationen der Vereinten Nationen und haben unterschiedliche Meinungen dazu. August sagt, diese Operationen seien auf internationale Konflikte zwischen Staaten beschränkt, könnten in diesem Fall aber aktiv Waffengewalt gegen die Streitparteien anwenden, um Frieden zu schaffen. Irmgard widerspricht dem und behauptet, dass dies gar nicht möglich sei, weil diese Operationen ja vom Generalsekretär der Vereinten Nationen eingerichtet würden, der aber keine Kompetenz zur Autorisierung von Waffengewalt hätte.</w:t>
      </w:r>
    </w:p>
    <w:p w14:paraId="7182F1A2" w14:textId="74305817" w:rsidR="00B842D4" w:rsidRDefault="00AF797B" w:rsidP="00AF797B">
      <w:pPr>
        <w:autoSpaceDE w:val="0"/>
        <w:autoSpaceDN w:val="0"/>
        <w:spacing w:line="360" w:lineRule="auto"/>
        <w:jc w:val="both"/>
        <w:rPr>
          <w:rFonts w:ascii="Arial" w:eastAsia="Calibri" w:hAnsi="Arial" w:cs="Arial"/>
          <w:b/>
          <w:lang w:val="de-DE" w:eastAsia="de-DE"/>
        </w:rPr>
      </w:pPr>
      <w:r w:rsidRPr="00AF797B">
        <w:rPr>
          <w:rFonts w:ascii="Arial" w:eastAsia="Calibri" w:hAnsi="Arial" w:cs="Arial"/>
          <w:b/>
          <w:lang w:val="de-DE" w:eastAsia="de-DE"/>
        </w:rPr>
        <w:t>Erklären Sie das Konzept der friedenserhaltenden Operationen und gehen Sie dabei auf die vorgebrachten Argumente ein. Was ist die Rechtsgrundlage für solche Operationen?</w:t>
      </w:r>
      <w:r>
        <w:rPr>
          <w:rFonts w:ascii="Arial" w:eastAsia="Calibri" w:hAnsi="Arial" w:cs="Arial"/>
          <w:b/>
          <w:lang w:val="de-DE" w:eastAsia="de-DE"/>
        </w:rPr>
        <w:t xml:space="preserve"> (7 Punkte)</w:t>
      </w:r>
    </w:p>
    <w:p w14:paraId="477CB5B5" w14:textId="77777777" w:rsidR="00B842D4" w:rsidRDefault="00B842D4" w:rsidP="00B842D4">
      <w:pPr>
        <w:autoSpaceDE w:val="0"/>
        <w:autoSpaceDN w:val="0"/>
        <w:spacing w:line="360" w:lineRule="auto"/>
        <w:jc w:val="both"/>
      </w:pPr>
    </w:p>
    <w:p w14:paraId="1653C34A" w14:textId="77777777" w:rsidR="00B842D4" w:rsidRDefault="00B842D4" w:rsidP="00B842D4">
      <w:pPr>
        <w:autoSpaceDE w:val="0"/>
        <w:autoSpaceDN w:val="0"/>
        <w:spacing w:line="360" w:lineRule="auto"/>
        <w:jc w:val="both"/>
      </w:pPr>
    </w:p>
    <w:p w14:paraId="26779BE4" w14:textId="77777777" w:rsidR="00B842D4" w:rsidRDefault="00B842D4" w:rsidP="00B842D4">
      <w:pPr>
        <w:autoSpaceDE w:val="0"/>
        <w:autoSpaceDN w:val="0"/>
        <w:spacing w:line="360" w:lineRule="auto"/>
        <w:jc w:val="both"/>
      </w:pPr>
    </w:p>
    <w:p w14:paraId="55A44189" w14:textId="77777777" w:rsidR="00B842D4" w:rsidRDefault="00B842D4" w:rsidP="00B842D4">
      <w:pPr>
        <w:autoSpaceDE w:val="0"/>
        <w:autoSpaceDN w:val="0"/>
        <w:spacing w:line="360" w:lineRule="auto"/>
        <w:jc w:val="both"/>
      </w:pPr>
    </w:p>
    <w:p w14:paraId="1972F818" w14:textId="77777777" w:rsidR="00B842D4" w:rsidRDefault="00B842D4" w:rsidP="00B842D4">
      <w:pPr>
        <w:autoSpaceDE w:val="0"/>
        <w:autoSpaceDN w:val="0"/>
        <w:spacing w:line="360" w:lineRule="auto"/>
        <w:jc w:val="both"/>
      </w:pPr>
    </w:p>
    <w:p w14:paraId="6AA46398" w14:textId="77777777" w:rsidR="00B842D4" w:rsidRDefault="00B842D4" w:rsidP="00B842D4">
      <w:pPr>
        <w:autoSpaceDE w:val="0"/>
        <w:autoSpaceDN w:val="0"/>
        <w:spacing w:line="360" w:lineRule="auto"/>
        <w:jc w:val="both"/>
      </w:pPr>
    </w:p>
    <w:p w14:paraId="3F8DA4DF" w14:textId="77777777" w:rsidR="00B842D4" w:rsidRDefault="00B842D4" w:rsidP="00B842D4">
      <w:pPr>
        <w:autoSpaceDE w:val="0"/>
        <w:autoSpaceDN w:val="0"/>
        <w:spacing w:line="360" w:lineRule="auto"/>
        <w:jc w:val="both"/>
      </w:pPr>
    </w:p>
    <w:p w14:paraId="37FAD302" w14:textId="77777777" w:rsidR="00B842D4" w:rsidRDefault="00B842D4" w:rsidP="00B842D4">
      <w:pPr>
        <w:autoSpaceDE w:val="0"/>
        <w:autoSpaceDN w:val="0"/>
        <w:spacing w:line="360" w:lineRule="auto"/>
        <w:jc w:val="both"/>
      </w:pPr>
    </w:p>
    <w:p w14:paraId="2C7DBEF5" w14:textId="77777777" w:rsidR="00B842D4" w:rsidRPr="009C0FCC" w:rsidRDefault="00B842D4" w:rsidP="00B842D4">
      <w:pPr>
        <w:autoSpaceDE w:val="0"/>
        <w:autoSpaceDN w:val="0"/>
        <w:spacing w:line="360" w:lineRule="auto"/>
        <w:jc w:val="both"/>
      </w:pPr>
    </w:p>
    <w:p w14:paraId="400DD9D2" w14:textId="77777777" w:rsidR="00AF797B" w:rsidRDefault="00B842D4" w:rsidP="00B842D4">
      <w:pPr>
        <w:shd w:val="clear" w:color="auto" w:fill="FFFFFF"/>
        <w:spacing w:line="360" w:lineRule="auto"/>
        <w:jc w:val="both"/>
        <w:rPr>
          <w:rFonts w:ascii="Arial" w:hAnsi="Arial" w:cs="Arial"/>
          <w:b/>
          <w:bCs/>
          <w:color w:val="000000"/>
        </w:rPr>
      </w:pPr>
      <w:bookmarkStart w:id="0" w:name="_Hlk57623384"/>
      <w:r>
        <w:rPr>
          <w:rFonts w:ascii="Arial" w:eastAsia="Calibri" w:hAnsi="Arial" w:cs="Arial"/>
          <w:b/>
          <w:lang w:val="de-DE" w:eastAsia="de-DE"/>
        </w:rPr>
        <w:lastRenderedPageBreak/>
        <w:t xml:space="preserve">2. </w:t>
      </w:r>
      <w:r w:rsidR="00AF797B" w:rsidRPr="009C0FCC">
        <w:rPr>
          <w:rFonts w:ascii="Arial" w:hAnsi="Arial" w:cs="Arial"/>
          <w:b/>
          <w:bCs/>
          <w:color w:val="000000"/>
        </w:rPr>
        <w:t xml:space="preserve">Eine internationale Organisation bezahlt nicht für Blumen, welche sie bei einem Floristen für eine Konferenz der internationalen Organisation bestellt hat. </w:t>
      </w:r>
    </w:p>
    <w:p w14:paraId="6F137E90" w14:textId="575702A8" w:rsidR="00B842D4" w:rsidRPr="009C0FCC" w:rsidRDefault="00B842D4" w:rsidP="00B842D4">
      <w:pPr>
        <w:shd w:val="clear" w:color="auto" w:fill="FFFFFF"/>
        <w:spacing w:line="360" w:lineRule="auto"/>
        <w:jc w:val="both"/>
        <w:rPr>
          <w:rFonts w:ascii="Arial" w:hAnsi="Arial" w:cs="Arial"/>
          <w:b/>
          <w:bCs/>
          <w:color w:val="000000"/>
        </w:rPr>
      </w:pPr>
      <w:r w:rsidRPr="009C0FCC">
        <w:rPr>
          <w:rFonts w:ascii="Arial" w:hAnsi="Arial" w:cs="Arial"/>
          <w:b/>
          <w:bCs/>
          <w:color w:val="000000"/>
        </w:rPr>
        <w:t xml:space="preserve">Eine Bedienstete einer internationalen Organisation bezahlt nicht für Blumen, welche sie bei einem Floristen für ihren Partner zum Valentinstag bestellt hat. </w:t>
      </w:r>
    </w:p>
    <w:p w14:paraId="59EB580A" w14:textId="7F7F137B" w:rsidR="00B842D4" w:rsidRPr="009C0FCC" w:rsidRDefault="00B842D4" w:rsidP="00B842D4">
      <w:pPr>
        <w:shd w:val="clear" w:color="auto" w:fill="FFFFFF"/>
        <w:spacing w:line="360" w:lineRule="auto"/>
        <w:jc w:val="both"/>
        <w:rPr>
          <w:rFonts w:ascii="Arial" w:hAnsi="Arial" w:cs="Arial"/>
          <w:b/>
          <w:bCs/>
          <w:color w:val="000000"/>
        </w:rPr>
      </w:pPr>
      <w:r w:rsidRPr="009C0FCC">
        <w:rPr>
          <w:rFonts w:ascii="Arial" w:hAnsi="Arial" w:cs="Arial"/>
          <w:b/>
          <w:bCs/>
          <w:color w:val="000000"/>
        </w:rPr>
        <w:t xml:space="preserve">Besteht ein Unterschied hinsichtlich der Immunität? Bejahendenfalls, beschreiben </w:t>
      </w:r>
      <w:r w:rsidR="006205CC">
        <w:rPr>
          <w:rFonts w:ascii="Arial" w:hAnsi="Arial" w:cs="Arial"/>
          <w:b/>
          <w:bCs/>
          <w:color w:val="000000"/>
        </w:rPr>
        <w:t>S</w:t>
      </w:r>
      <w:r w:rsidRPr="009C0FCC">
        <w:rPr>
          <w:rFonts w:ascii="Arial" w:hAnsi="Arial" w:cs="Arial"/>
          <w:b/>
          <w:bCs/>
          <w:color w:val="000000"/>
        </w:rPr>
        <w:t>ie diesen Unterschied allgemein und auf den geschilderten Sachverhalt bezogen.</w:t>
      </w:r>
    </w:p>
    <w:p w14:paraId="349D700B" w14:textId="4AECDE61" w:rsidR="00B842D4" w:rsidRPr="009C0FCC" w:rsidRDefault="006205CC" w:rsidP="00B842D4">
      <w:pPr>
        <w:shd w:val="clear" w:color="auto" w:fill="FFFFFF"/>
        <w:spacing w:line="360" w:lineRule="auto"/>
        <w:jc w:val="both"/>
        <w:rPr>
          <w:rFonts w:ascii="Arial" w:hAnsi="Arial" w:cs="Arial"/>
          <w:b/>
          <w:bCs/>
          <w:color w:val="000000"/>
        </w:rPr>
      </w:pPr>
      <w:r>
        <w:rPr>
          <w:rFonts w:ascii="Arial" w:hAnsi="Arial" w:cs="Arial"/>
          <w:b/>
          <w:bCs/>
          <w:color w:val="000000"/>
        </w:rPr>
        <w:t>Erläutern Sie</w:t>
      </w:r>
      <w:r w:rsidR="00B842D4" w:rsidRPr="009C0FCC">
        <w:rPr>
          <w:rFonts w:ascii="Arial" w:hAnsi="Arial" w:cs="Arial"/>
          <w:b/>
          <w:bCs/>
          <w:color w:val="000000"/>
        </w:rPr>
        <w:t xml:space="preserve"> die Begriffspaare „hoheitlich“/„privatwirtschaftlich“ und „funktionell“/„absolut“ hinsichtlich der Immunität von Internationalen Organisationen und deren Bediensteten</w:t>
      </w:r>
      <w:r>
        <w:rPr>
          <w:rFonts w:ascii="Arial" w:hAnsi="Arial" w:cs="Arial"/>
          <w:b/>
          <w:bCs/>
          <w:color w:val="000000"/>
        </w:rPr>
        <w:t>!</w:t>
      </w:r>
    </w:p>
    <w:p w14:paraId="16E02BDE" w14:textId="77777777" w:rsidR="00B842D4" w:rsidRPr="00AF5FD1" w:rsidRDefault="00B842D4" w:rsidP="00B842D4">
      <w:pPr>
        <w:shd w:val="clear" w:color="auto" w:fill="FFFFFF"/>
        <w:spacing w:line="360" w:lineRule="auto"/>
        <w:jc w:val="both"/>
        <w:rPr>
          <w:rFonts w:ascii="Arial" w:hAnsi="Arial" w:cs="Arial"/>
          <w:b/>
          <w:bCs/>
          <w:color w:val="000000"/>
        </w:rPr>
      </w:pPr>
      <w:r w:rsidRPr="009C0FCC">
        <w:rPr>
          <w:rFonts w:ascii="Arial" w:hAnsi="Arial" w:cs="Arial"/>
          <w:b/>
          <w:bCs/>
          <w:color w:val="000000"/>
        </w:rPr>
        <w:t>(7 Punkte)</w:t>
      </w:r>
    </w:p>
    <w:p w14:paraId="30FF9D45" w14:textId="77777777" w:rsidR="00B842D4" w:rsidRDefault="00B842D4" w:rsidP="00B842D4">
      <w:pPr>
        <w:shd w:val="clear" w:color="auto" w:fill="FFFFFF"/>
        <w:spacing w:line="360" w:lineRule="auto"/>
        <w:jc w:val="both"/>
        <w:rPr>
          <w:rFonts w:ascii="Arial" w:hAnsi="Arial" w:cs="Arial"/>
          <w:b/>
          <w:bCs/>
          <w:color w:val="000000"/>
        </w:rPr>
      </w:pPr>
    </w:p>
    <w:p w14:paraId="59412DB1" w14:textId="317181B7" w:rsidR="00B842D4" w:rsidRDefault="00B842D4" w:rsidP="00B842D4">
      <w:pPr>
        <w:shd w:val="clear" w:color="auto" w:fill="FFFFFF"/>
        <w:spacing w:line="360" w:lineRule="auto"/>
        <w:jc w:val="both"/>
        <w:rPr>
          <w:rFonts w:ascii="Arial" w:hAnsi="Arial" w:cs="Arial"/>
          <w:b/>
          <w:bCs/>
          <w:color w:val="000000"/>
        </w:rPr>
      </w:pPr>
    </w:p>
    <w:p w14:paraId="6A8A24D1" w14:textId="0D044043" w:rsidR="00D84855" w:rsidRDefault="00D84855" w:rsidP="00B842D4">
      <w:pPr>
        <w:shd w:val="clear" w:color="auto" w:fill="FFFFFF"/>
        <w:spacing w:line="360" w:lineRule="auto"/>
        <w:jc w:val="both"/>
        <w:rPr>
          <w:rFonts w:ascii="Arial" w:hAnsi="Arial" w:cs="Arial"/>
          <w:b/>
          <w:bCs/>
          <w:color w:val="000000"/>
        </w:rPr>
      </w:pPr>
    </w:p>
    <w:p w14:paraId="7721F605" w14:textId="606AA369" w:rsidR="00D84855" w:rsidRDefault="00D84855" w:rsidP="00B842D4">
      <w:pPr>
        <w:shd w:val="clear" w:color="auto" w:fill="FFFFFF"/>
        <w:spacing w:line="360" w:lineRule="auto"/>
        <w:jc w:val="both"/>
        <w:rPr>
          <w:rFonts w:ascii="Arial" w:hAnsi="Arial" w:cs="Arial"/>
          <w:b/>
          <w:bCs/>
          <w:color w:val="000000"/>
        </w:rPr>
      </w:pPr>
    </w:p>
    <w:p w14:paraId="760BD29A" w14:textId="179F7B9A" w:rsidR="00D84855" w:rsidRDefault="00D84855" w:rsidP="00B842D4">
      <w:pPr>
        <w:shd w:val="clear" w:color="auto" w:fill="FFFFFF"/>
        <w:spacing w:line="360" w:lineRule="auto"/>
        <w:jc w:val="both"/>
        <w:rPr>
          <w:rFonts w:ascii="Arial" w:hAnsi="Arial" w:cs="Arial"/>
          <w:b/>
          <w:bCs/>
          <w:color w:val="000000"/>
        </w:rPr>
      </w:pPr>
    </w:p>
    <w:p w14:paraId="5C558EFF" w14:textId="4D27AE37" w:rsidR="00D84855" w:rsidRDefault="00D84855" w:rsidP="00B842D4">
      <w:pPr>
        <w:shd w:val="clear" w:color="auto" w:fill="FFFFFF"/>
        <w:spacing w:line="360" w:lineRule="auto"/>
        <w:jc w:val="both"/>
        <w:rPr>
          <w:rFonts w:ascii="Arial" w:hAnsi="Arial" w:cs="Arial"/>
          <w:b/>
          <w:bCs/>
          <w:color w:val="000000"/>
        </w:rPr>
      </w:pPr>
    </w:p>
    <w:p w14:paraId="065361E7" w14:textId="7A93C70A" w:rsidR="00D84855" w:rsidRDefault="00D84855" w:rsidP="00B842D4">
      <w:pPr>
        <w:shd w:val="clear" w:color="auto" w:fill="FFFFFF"/>
        <w:spacing w:line="360" w:lineRule="auto"/>
        <w:jc w:val="both"/>
        <w:rPr>
          <w:rFonts w:ascii="Arial" w:hAnsi="Arial" w:cs="Arial"/>
          <w:b/>
          <w:bCs/>
          <w:color w:val="000000"/>
        </w:rPr>
      </w:pPr>
    </w:p>
    <w:p w14:paraId="1247CC09" w14:textId="2178CEEB" w:rsidR="00D84855" w:rsidRDefault="00D84855" w:rsidP="00B842D4">
      <w:pPr>
        <w:shd w:val="clear" w:color="auto" w:fill="FFFFFF"/>
        <w:spacing w:line="360" w:lineRule="auto"/>
        <w:jc w:val="both"/>
        <w:rPr>
          <w:rFonts w:ascii="Arial" w:hAnsi="Arial" w:cs="Arial"/>
          <w:b/>
          <w:bCs/>
          <w:color w:val="000000"/>
        </w:rPr>
      </w:pPr>
    </w:p>
    <w:p w14:paraId="32A6C784" w14:textId="5E7B69E2" w:rsidR="00D84855" w:rsidRDefault="00D84855" w:rsidP="00B842D4">
      <w:pPr>
        <w:shd w:val="clear" w:color="auto" w:fill="FFFFFF"/>
        <w:spacing w:line="360" w:lineRule="auto"/>
        <w:jc w:val="both"/>
        <w:rPr>
          <w:rFonts w:ascii="Arial" w:hAnsi="Arial" w:cs="Arial"/>
          <w:b/>
          <w:bCs/>
          <w:color w:val="000000"/>
        </w:rPr>
      </w:pPr>
    </w:p>
    <w:p w14:paraId="3F99EEB3" w14:textId="3D14145D" w:rsidR="00D84855" w:rsidRDefault="00D84855" w:rsidP="00B842D4">
      <w:pPr>
        <w:shd w:val="clear" w:color="auto" w:fill="FFFFFF"/>
        <w:spacing w:line="360" w:lineRule="auto"/>
        <w:jc w:val="both"/>
        <w:rPr>
          <w:rFonts w:ascii="Arial" w:hAnsi="Arial" w:cs="Arial"/>
          <w:b/>
          <w:bCs/>
          <w:color w:val="000000"/>
        </w:rPr>
      </w:pPr>
    </w:p>
    <w:p w14:paraId="465E08E8" w14:textId="5A31BF62" w:rsidR="00D84855" w:rsidRDefault="00D84855" w:rsidP="00B842D4">
      <w:pPr>
        <w:shd w:val="clear" w:color="auto" w:fill="FFFFFF"/>
        <w:spacing w:line="360" w:lineRule="auto"/>
        <w:jc w:val="both"/>
        <w:rPr>
          <w:rFonts w:ascii="Arial" w:hAnsi="Arial" w:cs="Arial"/>
          <w:b/>
          <w:bCs/>
          <w:color w:val="000000"/>
        </w:rPr>
      </w:pPr>
    </w:p>
    <w:p w14:paraId="4187FC53" w14:textId="36E28CCB" w:rsidR="00D84855" w:rsidRDefault="00D84855" w:rsidP="00B842D4">
      <w:pPr>
        <w:shd w:val="clear" w:color="auto" w:fill="FFFFFF"/>
        <w:spacing w:line="360" w:lineRule="auto"/>
        <w:jc w:val="both"/>
        <w:rPr>
          <w:rFonts w:ascii="Arial" w:hAnsi="Arial" w:cs="Arial"/>
          <w:b/>
          <w:bCs/>
          <w:color w:val="000000"/>
        </w:rPr>
      </w:pPr>
    </w:p>
    <w:p w14:paraId="2C40282E" w14:textId="2688A560" w:rsidR="00D84855" w:rsidRDefault="00D84855" w:rsidP="00B842D4">
      <w:pPr>
        <w:shd w:val="clear" w:color="auto" w:fill="FFFFFF"/>
        <w:spacing w:line="360" w:lineRule="auto"/>
        <w:jc w:val="both"/>
        <w:rPr>
          <w:rFonts w:ascii="Arial" w:hAnsi="Arial" w:cs="Arial"/>
          <w:b/>
          <w:bCs/>
          <w:color w:val="000000"/>
        </w:rPr>
      </w:pPr>
    </w:p>
    <w:p w14:paraId="633D1CA1" w14:textId="63F3A9F1" w:rsidR="00D84855" w:rsidRDefault="00D84855" w:rsidP="00B842D4">
      <w:pPr>
        <w:shd w:val="clear" w:color="auto" w:fill="FFFFFF"/>
        <w:spacing w:line="360" w:lineRule="auto"/>
        <w:jc w:val="both"/>
        <w:rPr>
          <w:rFonts w:ascii="Arial" w:hAnsi="Arial" w:cs="Arial"/>
          <w:b/>
          <w:bCs/>
          <w:color w:val="000000"/>
        </w:rPr>
      </w:pPr>
    </w:p>
    <w:p w14:paraId="15CB71F9" w14:textId="77777777" w:rsidR="00D84855" w:rsidRDefault="00D84855" w:rsidP="00B842D4">
      <w:pPr>
        <w:shd w:val="clear" w:color="auto" w:fill="FFFFFF"/>
        <w:spacing w:line="360" w:lineRule="auto"/>
        <w:jc w:val="both"/>
        <w:rPr>
          <w:rFonts w:ascii="Arial" w:hAnsi="Arial" w:cs="Arial"/>
          <w:b/>
          <w:bCs/>
          <w:color w:val="000000"/>
        </w:rPr>
      </w:pPr>
    </w:p>
    <w:bookmarkEnd w:id="0"/>
    <w:p w14:paraId="584A6194" w14:textId="59EA780D" w:rsidR="00D84855" w:rsidRPr="00960CB2" w:rsidRDefault="00B842D4" w:rsidP="00D84855">
      <w:pPr>
        <w:spacing w:line="360" w:lineRule="auto"/>
        <w:contextualSpacing/>
        <w:jc w:val="both"/>
        <w:rPr>
          <w:rFonts w:ascii="Arial" w:hAnsi="Arial" w:cs="Arial"/>
          <w:b/>
          <w:bCs/>
        </w:rPr>
      </w:pPr>
      <w:r w:rsidRPr="00A209AE">
        <w:rPr>
          <w:rFonts w:ascii="Arial" w:hAnsi="Arial" w:cs="Arial"/>
          <w:b/>
          <w:bCs/>
        </w:rPr>
        <w:lastRenderedPageBreak/>
        <w:t>3</w:t>
      </w:r>
      <w:r>
        <w:rPr>
          <w:rFonts w:ascii="Arial" w:hAnsi="Arial" w:cs="Arial"/>
          <w:b/>
          <w:bCs/>
        </w:rPr>
        <w:t>.</w:t>
      </w:r>
      <w:r w:rsidRPr="00A209AE">
        <w:rPr>
          <w:rFonts w:ascii="Arial" w:hAnsi="Arial" w:cs="Arial"/>
          <w:b/>
          <w:bCs/>
        </w:rPr>
        <w:t xml:space="preserve"> </w:t>
      </w:r>
      <w:r w:rsidR="00D84855" w:rsidRPr="00960CB2">
        <w:rPr>
          <w:rFonts w:ascii="Arial" w:hAnsi="Arial" w:cs="Arial"/>
          <w:b/>
          <w:bCs/>
        </w:rPr>
        <w:t xml:space="preserve">Die Staaten </w:t>
      </w:r>
      <w:r w:rsidR="00D84855">
        <w:rPr>
          <w:rFonts w:ascii="Arial" w:hAnsi="Arial" w:cs="Arial"/>
          <w:b/>
          <w:bCs/>
        </w:rPr>
        <w:t>1</w:t>
      </w:r>
      <w:r w:rsidR="00D84855" w:rsidRPr="00960CB2">
        <w:rPr>
          <w:rFonts w:ascii="Arial" w:hAnsi="Arial" w:cs="Arial"/>
          <w:b/>
          <w:bCs/>
        </w:rPr>
        <w:t xml:space="preserve">, </w:t>
      </w:r>
      <w:r w:rsidR="00D84855">
        <w:rPr>
          <w:rFonts w:ascii="Arial" w:hAnsi="Arial" w:cs="Arial"/>
          <w:b/>
          <w:bCs/>
        </w:rPr>
        <w:t>2</w:t>
      </w:r>
      <w:r w:rsidR="00D84855" w:rsidRPr="00960CB2">
        <w:rPr>
          <w:rFonts w:ascii="Arial" w:hAnsi="Arial" w:cs="Arial"/>
          <w:b/>
          <w:bCs/>
        </w:rPr>
        <w:t xml:space="preserve">, </w:t>
      </w:r>
      <w:r w:rsidR="00D84855">
        <w:rPr>
          <w:rFonts w:ascii="Arial" w:hAnsi="Arial" w:cs="Arial"/>
          <w:b/>
          <w:bCs/>
        </w:rPr>
        <w:t>3</w:t>
      </w:r>
      <w:r w:rsidR="00D84855" w:rsidRPr="00960CB2">
        <w:rPr>
          <w:rFonts w:ascii="Arial" w:hAnsi="Arial" w:cs="Arial"/>
          <w:b/>
          <w:bCs/>
        </w:rPr>
        <w:t xml:space="preserve"> und </w:t>
      </w:r>
      <w:r w:rsidR="00D84855">
        <w:rPr>
          <w:rFonts w:ascii="Arial" w:hAnsi="Arial" w:cs="Arial"/>
          <w:b/>
          <w:bCs/>
        </w:rPr>
        <w:t>4</w:t>
      </w:r>
      <w:r w:rsidR="00D84855" w:rsidRPr="00960CB2">
        <w:rPr>
          <w:rFonts w:ascii="Arial" w:hAnsi="Arial" w:cs="Arial"/>
          <w:b/>
          <w:bCs/>
        </w:rPr>
        <w:t xml:space="preserve"> schließen einen Vertrag über die Verwendung von radioaktiven Stoffen. Die Staaten verzichten dabei insbesondere auf die Herstellung und Verbreitung von Atomwaffen. </w:t>
      </w:r>
    </w:p>
    <w:p w14:paraId="388E4C79" w14:textId="7DFAA100" w:rsidR="00D84855" w:rsidRDefault="00D84855" w:rsidP="00D84855">
      <w:pPr>
        <w:spacing w:line="360" w:lineRule="auto"/>
        <w:contextualSpacing/>
        <w:jc w:val="both"/>
        <w:rPr>
          <w:rFonts w:ascii="Arial" w:hAnsi="Arial" w:cs="Arial"/>
          <w:b/>
          <w:bCs/>
        </w:rPr>
      </w:pPr>
      <w:r w:rsidRPr="00960CB2">
        <w:rPr>
          <w:rFonts w:ascii="Arial" w:hAnsi="Arial" w:cs="Arial"/>
          <w:b/>
          <w:bCs/>
        </w:rPr>
        <w:t xml:space="preserve">Der Staat </w:t>
      </w:r>
      <w:r>
        <w:rPr>
          <w:rFonts w:ascii="Arial" w:hAnsi="Arial" w:cs="Arial"/>
          <w:b/>
          <w:bCs/>
        </w:rPr>
        <w:t>2</w:t>
      </w:r>
      <w:r w:rsidRPr="00960CB2">
        <w:rPr>
          <w:rFonts w:ascii="Arial" w:hAnsi="Arial" w:cs="Arial"/>
          <w:b/>
          <w:bCs/>
        </w:rPr>
        <w:t xml:space="preserve"> möchte weiterhin Forschung im Bereich der Atomenergie betreiben und </w:t>
      </w:r>
      <w:r w:rsidR="006205CC">
        <w:rPr>
          <w:rFonts w:ascii="Arial" w:hAnsi="Arial" w:cs="Arial"/>
          <w:b/>
          <w:bCs/>
        </w:rPr>
        <w:t>macht</w:t>
      </w:r>
      <w:r w:rsidRPr="00960CB2">
        <w:rPr>
          <w:rFonts w:ascii="Arial" w:hAnsi="Arial" w:cs="Arial"/>
          <w:b/>
          <w:bCs/>
        </w:rPr>
        <w:t xml:space="preserve"> daher, einen Vorbehalt über die Verwendung von radioaktiven Stoffen in der Forschung.</w:t>
      </w:r>
    </w:p>
    <w:p w14:paraId="46189267" w14:textId="77777777" w:rsidR="00D84855" w:rsidRPr="00960CB2" w:rsidRDefault="00D84855" w:rsidP="00D84855">
      <w:pPr>
        <w:spacing w:line="360" w:lineRule="auto"/>
        <w:contextualSpacing/>
        <w:jc w:val="both"/>
        <w:rPr>
          <w:rFonts w:ascii="Arial" w:hAnsi="Arial" w:cs="Arial"/>
          <w:b/>
          <w:bCs/>
        </w:rPr>
      </w:pPr>
    </w:p>
    <w:p w14:paraId="37B54818" w14:textId="77777777" w:rsidR="00D84855" w:rsidRDefault="00D84855" w:rsidP="00D84855">
      <w:pPr>
        <w:spacing w:line="360" w:lineRule="auto"/>
        <w:contextualSpacing/>
        <w:jc w:val="both"/>
        <w:rPr>
          <w:rFonts w:ascii="Arial" w:hAnsi="Arial" w:cs="Arial"/>
          <w:b/>
          <w:bCs/>
        </w:rPr>
      </w:pPr>
      <w:r>
        <w:rPr>
          <w:rFonts w:ascii="Arial" w:hAnsi="Arial" w:cs="Arial"/>
          <w:b/>
          <w:bCs/>
        </w:rPr>
        <w:t xml:space="preserve">a) </w:t>
      </w:r>
      <w:r w:rsidRPr="00960CB2">
        <w:rPr>
          <w:rFonts w:ascii="Arial" w:hAnsi="Arial" w:cs="Arial"/>
          <w:b/>
          <w:bCs/>
        </w:rPr>
        <w:t>Was ist ein Vorbehalt und unter welchen Voraussetzungen ist ein solcher in einem völkerrechtlichen Vertrag zulässig? (</w:t>
      </w:r>
      <w:r>
        <w:rPr>
          <w:rFonts w:ascii="Arial" w:hAnsi="Arial" w:cs="Arial"/>
          <w:b/>
          <w:bCs/>
        </w:rPr>
        <w:t>2</w:t>
      </w:r>
      <w:r w:rsidRPr="00960CB2">
        <w:rPr>
          <w:rFonts w:ascii="Arial" w:hAnsi="Arial" w:cs="Arial"/>
          <w:b/>
          <w:bCs/>
        </w:rPr>
        <w:t xml:space="preserve"> Punkte)</w:t>
      </w:r>
    </w:p>
    <w:p w14:paraId="409B8FEB" w14:textId="77777777" w:rsidR="00D84855" w:rsidRPr="00960CB2" w:rsidRDefault="00D84855" w:rsidP="00D84855">
      <w:pPr>
        <w:spacing w:line="360" w:lineRule="auto"/>
        <w:contextualSpacing/>
        <w:jc w:val="both"/>
        <w:rPr>
          <w:rFonts w:ascii="Arial" w:hAnsi="Arial" w:cs="Arial"/>
          <w:b/>
          <w:bCs/>
        </w:rPr>
      </w:pPr>
    </w:p>
    <w:p w14:paraId="2AED03FD" w14:textId="14D8D691" w:rsidR="00D84855" w:rsidRPr="00960CB2" w:rsidRDefault="00D84855" w:rsidP="00D84855">
      <w:pPr>
        <w:spacing w:line="360" w:lineRule="auto"/>
        <w:contextualSpacing/>
        <w:jc w:val="both"/>
        <w:rPr>
          <w:rFonts w:ascii="Arial" w:hAnsi="Arial" w:cs="Arial"/>
          <w:b/>
          <w:bCs/>
        </w:rPr>
      </w:pPr>
      <w:r>
        <w:rPr>
          <w:rFonts w:ascii="Arial" w:hAnsi="Arial" w:cs="Arial"/>
          <w:b/>
          <w:bCs/>
        </w:rPr>
        <w:t xml:space="preserve">b) </w:t>
      </w:r>
      <w:r w:rsidRPr="00960CB2">
        <w:rPr>
          <w:rFonts w:ascii="Arial" w:hAnsi="Arial" w:cs="Arial"/>
          <w:b/>
          <w:bCs/>
        </w:rPr>
        <w:t xml:space="preserve">Staat </w:t>
      </w:r>
      <w:r>
        <w:rPr>
          <w:rFonts w:ascii="Arial" w:hAnsi="Arial" w:cs="Arial"/>
          <w:b/>
          <w:bCs/>
        </w:rPr>
        <w:t>1</w:t>
      </w:r>
      <w:r w:rsidRPr="00960CB2">
        <w:rPr>
          <w:rFonts w:ascii="Arial" w:hAnsi="Arial" w:cs="Arial"/>
          <w:b/>
          <w:bCs/>
        </w:rPr>
        <w:t xml:space="preserve"> reagiert nicht auf den Vorbehalt und Staat </w:t>
      </w:r>
      <w:r>
        <w:rPr>
          <w:rFonts w:ascii="Arial" w:hAnsi="Arial" w:cs="Arial"/>
          <w:b/>
          <w:bCs/>
        </w:rPr>
        <w:t>4</w:t>
      </w:r>
      <w:r w:rsidRPr="00960CB2">
        <w:rPr>
          <w:rFonts w:ascii="Arial" w:hAnsi="Arial" w:cs="Arial"/>
          <w:b/>
          <w:bCs/>
        </w:rPr>
        <w:t xml:space="preserve"> sagt, dass er unter diesen Umständen keine Vertragsbeziehung mit Staat </w:t>
      </w:r>
      <w:r>
        <w:rPr>
          <w:rFonts w:ascii="Arial" w:hAnsi="Arial" w:cs="Arial"/>
          <w:b/>
          <w:bCs/>
        </w:rPr>
        <w:t>2</w:t>
      </w:r>
      <w:r w:rsidRPr="00960CB2">
        <w:rPr>
          <w:rFonts w:ascii="Arial" w:hAnsi="Arial" w:cs="Arial"/>
          <w:b/>
          <w:bCs/>
        </w:rPr>
        <w:t xml:space="preserve"> wünscht.</w:t>
      </w:r>
    </w:p>
    <w:p w14:paraId="61BEBDAD" w14:textId="18FBEA60" w:rsidR="00D84855" w:rsidRDefault="00D84855" w:rsidP="00D84855">
      <w:pPr>
        <w:spacing w:line="360" w:lineRule="auto"/>
        <w:contextualSpacing/>
        <w:jc w:val="both"/>
        <w:rPr>
          <w:rFonts w:ascii="Arial" w:hAnsi="Arial" w:cs="Arial"/>
          <w:b/>
          <w:bCs/>
        </w:rPr>
      </w:pPr>
      <w:r w:rsidRPr="00960CB2">
        <w:rPr>
          <w:rFonts w:ascii="Arial" w:hAnsi="Arial" w:cs="Arial"/>
          <w:b/>
          <w:bCs/>
        </w:rPr>
        <w:t xml:space="preserve">Welche Reaktionen sind durch die anderen Staaten möglich, welche Rechtsfolgen bewirken diese auf die Vertragsbeziehungen, wie sehen die Vertragsbeziehungen zwischen </w:t>
      </w:r>
      <w:r>
        <w:rPr>
          <w:rFonts w:ascii="Arial" w:hAnsi="Arial" w:cs="Arial"/>
          <w:b/>
          <w:bCs/>
        </w:rPr>
        <w:t>1</w:t>
      </w:r>
      <w:r w:rsidRPr="00960CB2">
        <w:rPr>
          <w:rFonts w:ascii="Arial" w:hAnsi="Arial" w:cs="Arial"/>
          <w:b/>
          <w:bCs/>
        </w:rPr>
        <w:t xml:space="preserve">, </w:t>
      </w:r>
      <w:r>
        <w:rPr>
          <w:rFonts w:ascii="Arial" w:hAnsi="Arial" w:cs="Arial"/>
          <w:b/>
          <w:bCs/>
        </w:rPr>
        <w:t>2</w:t>
      </w:r>
      <w:r w:rsidRPr="00960CB2">
        <w:rPr>
          <w:rFonts w:ascii="Arial" w:hAnsi="Arial" w:cs="Arial"/>
          <w:b/>
          <w:bCs/>
        </w:rPr>
        <w:t xml:space="preserve">, </w:t>
      </w:r>
      <w:r>
        <w:rPr>
          <w:rFonts w:ascii="Arial" w:hAnsi="Arial" w:cs="Arial"/>
          <w:b/>
          <w:bCs/>
        </w:rPr>
        <w:t>3</w:t>
      </w:r>
      <w:r w:rsidRPr="00960CB2">
        <w:rPr>
          <w:rFonts w:ascii="Arial" w:hAnsi="Arial" w:cs="Arial"/>
          <w:b/>
          <w:bCs/>
        </w:rPr>
        <w:t xml:space="preserve"> und </w:t>
      </w:r>
      <w:r>
        <w:rPr>
          <w:rFonts w:ascii="Arial" w:hAnsi="Arial" w:cs="Arial"/>
          <w:b/>
          <w:bCs/>
        </w:rPr>
        <w:t>4</w:t>
      </w:r>
      <w:r w:rsidRPr="00960CB2">
        <w:rPr>
          <w:rFonts w:ascii="Arial" w:hAnsi="Arial" w:cs="Arial"/>
          <w:b/>
          <w:bCs/>
        </w:rPr>
        <w:t xml:space="preserve"> aus? (3 Punkte)</w:t>
      </w:r>
    </w:p>
    <w:p w14:paraId="6D7F7B99" w14:textId="77777777" w:rsidR="00D84855" w:rsidRPr="00960CB2" w:rsidRDefault="00D84855" w:rsidP="00D84855">
      <w:pPr>
        <w:spacing w:line="360" w:lineRule="auto"/>
        <w:contextualSpacing/>
        <w:jc w:val="both"/>
        <w:rPr>
          <w:rFonts w:ascii="Arial" w:hAnsi="Arial" w:cs="Arial"/>
          <w:b/>
          <w:bCs/>
        </w:rPr>
      </w:pPr>
    </w:p>
    <w:p w14:paraId="4EB5900C" w14:textId="297FBDD5" w:rsidR="00D84855" w:rsidRPr="00960CB2" w:rsidRDefault="00D84855" w:rsidP="00D84855">
      <w:pPr>
        <w:spacing w:line="360" w:lineRule="auto"/>
        <w:contextualSpacing/>
        <w:jc w:val="both"/>
        <w:rPr>
          <w:rFonts w:ascii="Arial" w:hAnsi="Arial" w:cs="Arial"/>
          <w:b/>
          <w:bCs/>
        </w:rPr>
      </w:pPr>
      <w:r>
        <w:rPr>
          <w:rFonts w:ascii="Arial" w:hAnsi="Arial" w:cs="Arial"/>
          <w:b/>
          <w:bCs/>
        </w:rPr>
        <w:t xml:space="preserve">c) </w:t>
      </w:r>
      <w:r w:rsidRPr="00960CB2">
        <w:rPr>
          <w:rFonts w:ascii="Arial" w:hAnsi="Arial" w:cs="Arial"/>
          <w:b/>
          <w:bCs/>
        </w:rPr>
        <w:t xml:space="preserve">Mehrere Jahre nach dem Inkrafttreten des Vertrages wird bekannt, dass der Staat </w:t>
      </w:r>
      <w:r>
        <w:rPr>
          <w:rFonts w:ascii="Arial" w:hAnsi="Arial" w:cs="Arial"/>
          <w:b/>
          <w:bCs/>
        </w:rPr>
        <w:t>2</w:t>
      </w:r>
      <w:r w:rsidRPr="00960CB2">
        <w:rPr>
          <w:rFonts w:ascii="Arial" w:hAnsi="Arial" w:cs="Arial"/>
          <w:b/>
          <w:bCs/>
        </w:rPr>
        <w:t xml:space="preserve"> keine friedliche Forschung betreibt, sondern an der Herstellung von Atomwaffen arbeitet. Der Staat </w:t>
      </w:r>
      <w:r>
        <w:rPr>
          <w:rFonts w:ascii="Arial" w:hAnsi="Arial" w:cs="Arial"/>
          <w:b/>
          <w:bCs/>
        </w:rPr>
        <w:t>1</w:t>
      </w:r>
      <w:r w:rsidRPr="00960CB2">
        <w:rPr>
          <w:rFonts w:ascii="Arial" w:hAnsi="Arial" w:cs="Arial"/>
          <w:b/>
          <w:bCs/>
        </w:rPr>
        <w:t xml:space="preserve"> ist entsetzt und möchte den Vertrag beenden.</w:t>
      </w:r>
    </w:p>
    <w:p w14:paraId="2663F2C1" w14:textId="77777777" w:rsidR="00D84855" w:rsidRDefault="00D84855" w:rsidP="00D84855">
      <w:pPr>
        <w:spacing w:line="360" w:lineRule="auto"/>
        <w:contextualSpacing/>
        <w:jc w:val="both"/>
        <w:rPr>
          <w:rFonts w:ascii="Arial" w:hAnsi="Arial" w:cs="Arial"/>
          <w:b/>
          <w:bCs/>
        </w:rPr>
      </w:pPr>
      <w:r w:rsidRPr="00960CB2">
        <w:rPr>
          <w:rFonts w:ascii="Arial" w:hAnsi="Arial" w:cs="Arial"/>
          <w:b/>
          <w:bCs/>
        </w:rPr>
        <w:t>Welche Möglichkeiten zur Beendigung von Verträgen bestehen im Völkerrecht und welche kommt hier in Betracht? (2 Punkte)</w:t>
      </w:r>
    </w:p>
    <w:p w14:paraId="63649A25" w14:textId="77777777" w:rsidR="00D84855" w:rsidRDefault="00D84855" w:rsidP="00D84855">
      <w:pPr>
        <w:spacing w:line="360" w:lineRule="auto"/>
        <w:contextualSpacing/>
        <w:jc w:val="both"/>
        <w:rPr>
          <w:rFonts w:ascii="Arial" w:hAnsi="Arial" w:cs="Arial"/>
          <w:b/>
          <w:bCs/>
        </w:rPr>
      </w:pPr>
    </w:p>
    <w:p w14:paraId="257A7AF3" w14:textId="77777777" w:rsidR="00D84855" w:rsidRDefault="00D84855" w:rsidP="00D84855">
      <w:pPr>
        <w:spacing w:line="360" w:lineRule="auto"/>
        <w:contextualSpacing/>
        <w:jc w:val="both"/>
        <w:rPr>
          <w:rFonts w:ascii="Arial" w:hAnsi="Arial" w:cs="Arial"/>
          <w:b/>
          <w:bCs/>
        </w:rPr>
      </w:pPr>
    </w:p>
    <w:p w14:paraId="66CB7944" w14:textId="77777777" w:rsidR="00D84855" w:rsidRDefault="00D84855" w:rsidP="00D84855">
      <w:pPr>
        <w:spacing w:line="360" w:lineRule="auto"/>
        <w:contextualSpacing/>
        <w:jc w:val="both"/>
        <w:rPr>
          <w:rFonts w:ascii="Arial" w:hAnsi="Arial" w:cs="Arial"/>
          <w:b/>
          <w:bCs/>
        </w:rPr>
      </w:pPr>
    </w:p>
    <w:p w14:paraId="26F8205D" w14:textId="2F9A63F4" w:rsidR="00D84855" w:rsidRDefault="00D84855" w:rsidP="00D84855">
      <w:pPr>
        <w:spacing w:line="360" w:lineRule="auto"/>
        <w:contextualSpacing/>
        <w:jc w:val="both"/>
        <w:rPr>
          <w:rFonts w:ascii="Arial" w:hAnsi="Arial" w:cs="Arial"/>
          <w:b/>
          <w:bCs/>
        </w:rPr>
      </w:pPr>
    </w:p>
    <w:p w14:paraId="50F9429C" w14:textId="0CC42777" w:rsidR="00D84855" w:rsidRDefault="00D84855" w:rsidP="00D84855">
      <w:pPr>
        <w:spacing w:line="360" w:lineRule="auto"/>
        <w:contextualSpacing/>
        <w:jc w:val="both"/>
        <w:rPr>
          <w:rFonts w:ascii="Arial" w:hAnsi="Arial" w:cs="Arial"/>
          <w:b/>
          <w:bCs/>
        </w:rPr>
      </w:pPr>
    </w:p>
    <w:p w14:paraId="5C2AC517" w14:textId="6FD7DA6B" w:rsidR="00D84855" w:rsidRDefault="00D84855" w:rsidP="00D84855">
      <w:pPr>
        <w:spacing w:line="360" w:lineRule="auto"/>
        <w:contextualSpacing/>
        <w:jc w:val="both"/>
        <w:rPr>
          <w:rFonts w:ascii="Arial" w:hAnsi="Arial" w:cs="Arial"/>
          <w:b/>
          <w:bCs/>
        </w:rPr>
      </w:pPr>
    </w:p>
    <w:p w14:paraId="46E33D9F" w14:textId="77777777" w:rsidR="00D84855" w:rsidRDefault="00D84855" w:rsidP="00D84855">
      <w:pPr>
        <w:spacing w:line="360" w:lineRule="auto"/>
        <w:contextualSpacing/>
        <w:jc w:val="both"/>
        <w:rPr>
          <w:rFonts w:ascii="Arial" w:hAnsi="Arial" w:cs="Arial"/>
          <w:b/>
          <w:bCs/>
        </w:rPr>
      </w:pPr>
    </w:p>
    <w:p w14:paraId="17FE5087" w14:textId="77777777" w:rsidR="00D84855" w:rsidRDefault="00D84855" w:rsidP="00D84855">
      <w:pPr>
        <w:spacing w:line="360" w:lineRule="auto"/>
        <w:contextualSpacing/>
        <w:jc w:val="both"/>
        <w:rPr>
          <w:rFonts w:ascii="Arial" w:hAnsi="Arial" w:cs="Arial"/>
          <w:b/>
          <w:bCs/>
        </w:rPr>
      </w:pPr>
    </w:p>
    <w:p w14:paraId="24D95A71" w14:textId="4A24DD8F" w:rsidR="00B842D4" w:rsidRPr="009C0FCC" w:rsidRDefault="00B842D4" w:rsidP="00D84855">
      <w:pPr>
        <w:spacing w:line="360" w:lineRule="auto"/>
        <w:contextualSpacing/>
        <w:jc w:val="both"/>
        <w:rPr>
          <w:rFonts w:ascii="Arial" w:hAnsi="Arial" w:cs="Arial"/>
          <w:b/>
          <w:bCs/>
        </w:rPr>
      </w:pPr>
      <w:r w:rsidRPr="00347458">
        <w:rPr>
          <w:rFonts w:ascii="Arial" w:hAnsi="Arial" w:cs="Arial"/>
          <w:b/>
        </w:rPr>
        <w:lastRenderedPageBreak/>
        <w:t xml:space="preserve">4. </w:t>
      </w:r>
      <w:bookmarkStart w:id="1" w:name="_Hlk57622890"/>
      <w:r w:rsidRPr="00A209AE">
        <w:rPr>
          <w:rFonts w:ascii="Arial" w:hAnsi="Arial" w:cs="Arial"/>
          <w:b/>
          <w:bCs/>
        </w:rPr>
        <w:t>Im</w:t>
      </w:r>
      <w:bookmarkEnd w:id="1"/>
      <w:r w:rsidRPr="009C0FCC">
        <w:t xml:space="preserve"> </w:t>
      </w:r>
      <w:r w:rsidRPr="009C0FCC">
        <w:rPr>
          <w:rFonts w:ascii="Arial" w:hAnsi="Arial" w:cs="Arial"/>
          <w:b/>
          <w:bCs/>
        </w:rPr>
        <w:t xml:space="preserve">kalten Winter 2020/21, erklären sich eine Reihe von Teilrepubliken des Bundesstaates </w:t>
      </w:r>
      <w:r w:rsidR="00AF797B">
        <w:rPr>
          <w:rFonts w:ascii="Arial" w:hAnsi="Arial" w:cs="Arial"/>
          <w:b/>
          <w:bCs/>
        </w:rPr>
        <w:t>Vereinistan</w:t>
      </w:r>
      <w:r w:rsidRPr="009C0FCC">
        <w:rPr>
          <w:rFonts w:ascii="Arial" w:hAnsi="Arial" w:cs="Arial"/>
          <w:b/>
          <w:bCs/>
        </w:rPr>
        <w:t xml:space="preserve"> für unabhängig. Einzig die Teilrepublik </w:t>
      </w:r>
      <w:r w:rsidR="00AF797B">
        <w:rPr>
          <w:rFonts w:ascii="Arial" w:hAnsi="Arial" w:cs="Arial"/>
          <w:b/>
          <w:bCs/>
        </w:rPr>
        <w:t>Centralia</w:t>
      </w:r>
      <w:r w:rsidRPr="009C0FCC">
        <w:rPr>
          <w:rFonts w:ascii="Arial" w:hAnsi="Arial" w:cs="Arial"/>
          <w:b/>
          <w:bCs/>
        </w:rPr>
        <w:t xml:space="preserve"> mit der ehemaligen bundesstaatlichen Hauptstadt Caput hält daran fest, dass </w:t>
      </w:r>
      <w:r w:rsidR="00AF797B">
        <w:rPr>
          <w:rFonts w:ascii="Arial" w:hAnsi="Arial" w:cs="Arial"/>
          <w:b/>
          <w:bCs/>
        </w:rPr>
        <w:t>Vereinistan</w:t>
      </w:r>
      <w:r w:rsidRPr="009C0FCC">
        <w:rPr>
          <w:rFonts w:ascii="Arial" w:hAnsi="Arial" w:cs="Arial"/>
          <w:b/>
          <w:bCs/>
        </w:rPr>
        <w:t xml:space="preserve"> weiterbesteht. Im November werden zwei der Teilrepubliken, Nordistan und Südistan, als Mitglieder in die Vereinten Nationen aufgenommen. </w:t>
      </w:r>
      <w:r w:rsidR="00AF797B">
        <w:rPr>
          <w:rFonts w:ascii="Arial" w:hAnsi="Arial" w:cs="Arial"/>
          <w:b/>
          <w:bCs/>
        </w:rPr>
        <w:t>Centralia</w:t>
      </w:r>
      <w:r w:rsidRPr="009C0FCC">
        <w:rPr>
          <w:rFonts w:ascii="Arial" w:hAnsi="Arial" w:cs="Arial"/>
          <w:b/>
          <w:bCs/>
        </w:rPr>
        <w:t xml:space="preserve"> protestiert dagegen und behauptet, allein die Mitgliedschaft </w:t>
      </w:r>
      <w:r w:rsidR="00AF797B">
        <w:rPr>
          <w:rFonts w:ascii="Arial" w:hAnsi="Arial" w:cs="Arial"/>
          <w:b/>
          <w:bCs/>
        </w:rPr>
        <w:t>Vereinistans</w:t>
      </w:r>
      <w:r w:rsidRPr="009C0FCC">
        <w:rPr>
          <w:rFonts w:ascii="Arial" w:hAnsi="Arial" w:cs="Arial"/>
          <w:b/>
          <w:bCs/>
        </w:rPr>
        <w:t xml:space="preserve"> weiterzuführen. </w:t>
      </w:r>
    </w:p>
    <w:p w14:paraId="416F6144" w14:textId="64210AD8" w:rsidR="00B842D4" w:rsidRPr="009C0FCC" w:rsidRDefault="00B842D4" w:rsidP="00B842D4">
      <w:pPr>
        <w:spacing w:line="360" w:lineRule="auto"/>
        <w:jc w:val="both"/>
        <w:rPr>
          <w:rFonts w:ascii="Arial" w:hAnsi="Arial" w:cs="Arial"/>
          <w:b/>
          <w:bCs/>
        </w:rPr>
      </w:pPr>
      <w:r w:rsidRPr="009C0FCC">
        <w:rPr>
          <w:rFonts w:ascii="Arial" w:hAnsi="Arial" w:cs="Arial"/>
          <w:b/>
          <w:bCs/>
        </w:rPr>
        <w:t xml:space="preserve">Als im Jänner 2016 die Weltbank die Rückzahlung eines vor zehn Jahren gewährten Projektkredits für einen Staudamm auf dem Gebiet Nordistans von </w:t>
      </w:r>
      <w:r w:rsidR="00AF797B">
        <w:rPr>
          <w:rFonts w:ascii="Arial" w:hAnsi="Arial" w:cs="Arial"/>
          <w:b/>
          <w:bCs/>
        </w:rPr>
        <w:t>Centralia</w:t>
      </w:r>
      <w:r w:rsidRPr="009C0FCC">
        <w:rPr>
          <w:rFonts w:ascii="Arial" w:hAnsi="Arial" w:cs="Arial"/>
          <w:b/>
          <w:bCs/>
        </w:rPr>
        <w:t xml:space="preserve"> fordert, möchte </w:t>
      </w:r>
      <w:r w:rsidR="00AF797B">
        <w:rPr>
          <w:rFonts w:ascii="Arial" w:hAnsi="Arial" w:cs="Arial"/>
          <w:b/>
          <w:bCs/>
        </w:rPr>
        <w:t>Centralia</w:t>
      </w:r>
      <w:r w:rsidRPr="009C0FCC">
        <w:rPr>
          <w:rFonts w:ascii="Arial" w:hAnsi="Arial" w:cs="Arial"/>
          <w:b/>
          <w:bCs/>
        </w:rPr>
        <w:t xml:space="preserve"> die Zahlung verweigern und wendet sich an Sie mit der Bitte um rechtliche Beratung. </w:t>
      </w:r>
    </w:p>
    <w:p w14:paraId="68F33ABA" w14:textId="77777777" w:rsidR="00B842D4" w:rsidRPr="009C0FCC" w:rsidRDefault="00B842D4" w:rsidP="00B842D4">
      <w:pPr>
        <w:spacing w:line="360" w:lineRule="auto"/>
        <w:jc w:val="both"/>
        <w:rPr>
          <w:rFonts w:ascii="Arial" w:hAnsi="Arial" w:cs="Arial"/>
          <w:b/>
          <w:bCs/>
        </w:rPr>
      </w:pPr>
    </w:p>
    <w:p w14:paraId="5620E748" w14:textId="77777777" w:rsidR="00B842D4" w:rsidRDefault="00B842D4" w:rsidP="00B842D4">
      <w:pPr>
        <w:spacing w:line="360" w:lineRule="auto"/>
        <w:jc w:val="both"/>
        <w:rPr>
          <w:rFonts w:ascii="Arial" w:hAnsi="Arial" w:cs="Arial"/>
          <w:b/>
          <w:bCs/>
        </w:rPr>
      </w:pPr>
      <w:r>
        <w:rPr>
          <w:rFonts w:ascii="Arial" w:hAnsi="Arial" w:cs="Arial"/>
          <w:b/>
          <w:bCs/>
        </w:rPr>
        <w:t>a</w:t>
      </w:r>
      <w:r w:rsidRPr="009C0FCC">
        <w:rPr>
          <w:rFonts w:ascii="Arial" w:hAnsi="Arial" w:cs="Arial"/>
          <w:b/>
          <w:bCs/>
        </w:rPr>
        <w:t>)</w:t>
      </w:r>
      <w:r w:rsidRPr="009C0FCC">
        <w:rPr>
          <w:rFonts w:ascii="Arial" w:hAnsi="Arial" w:cs="Arial"/>
          <w:b/>
          <w:bCs/>
        </w:rPr>
        <w:tab/>
        <w:t>Wie nennt man den Zerfall eines Staates in verschiedene Nachfolgestaaten und wie die Loslösung von Gebietsteilen gegen den Willen/mit Zustimmung des weiterexistierenden Staates und nach welchen Kriterien ist zwischen diesen beiden Vorgängen zu unterscheiden? (4 Punkte)</w:t>
      </w:r>
    </w:p>
    <w:p w14:paraId="47559CB5" w14:textId="77777777" w:rsidR="00B842D4" w:rsidRDefault="00B842D4" w:rsidP="00B842D4">
      <w:pPr>
        <w:spacing w:line="360" w:lineRule="auto"/>
        <w:jc w:val="both"/>
        <w:rPr>
          <w:rFonts w:ascii="Arial" w:hAnsi="Arial" w:cs="Arial"/>
          <w:b/>
          <w:bCs/>
        </w:rPr>
      </w:pPr>
    </w:p>
    <w:p w14:paraId="3A69A6A5" w14:textId="77777777" w:rsidR="00B842D4" w:rsidRDefault="00B842D4" w:rsidP="00B842D4">
      <w:pPr>
        <w:spacing w:line="360" w:lineRule="auto"/>
        <w:jc w:val="both"/>
        <w:rPr>
          <w:rFonts w:ascii="Arial" w:hAnsi="Arial" w:cs="Arial"/>
          <w:b/>
          <w:bCs/>
        </w:rPr>
      </w:pPr>
      <w:r>
        <w:rPr>
          <w:rFonts w:ascii="Arial" w:hAnsi="Arial" w:cs="Arial"/>
          <w:b/>
          <w:bCs/>
        </w:rPr>
        <w:t xml:space="preserve">b) </w:t>
      </w:r>
      <w:r w:rsidRPr="009C0FCC">
        <w:rPr>
          <w:rFonts w:ascii="Arial" w:hAnsi="Arial" w:cs="Arial"/>
          <w:b/>
          <w:bCs/>
        </w:rPr>
        <w:tab/>
        <w:t>Welche der genannten (Teil-)Republiken ist/sind Mitglied/er der Vereinten Nationen? (3 Punkte)</w:t>
      </w:r>
    </w:p>
    <w:p w14:paraId="022AC816" w14:textId="77777777" w:rsidR="00B842D4" w:rsidRDefault="00B842D4" w:rsidP="00B842D4">
      <w:pPr>
        <w:spacing w:line="360" w:lineRule="auto"/>
        <w:jc w:val="both"/>
        <w:rPr>
          <w:rFonts w:ascii="Arial" w:hAnsi="Arial" w:cs="Arial"/>
          <w:b/>
          <w:bCs/>
        </w:rPr>
      </w:pPr>
    </w:p>
    <w:p w14:paraId="3E4A93B0" w14:textId="75B6AE96" w:rsidR="00B842D4" w:rsidRDefault="00B842D4" w:rsidP="00B842D4">
      <w:pPr>
        <w:spacing w:line="360" w:lineRule="auto"/>
        <w:jc w:val="both"/>
      </w:pPr>
      <w:r>
        <w:rPr>
          <w:rFonts w:ascii="Arial" w:hAnsi="Arial" w:cs="Arial"/>
          <w:b/>
          <w:bCs/>
        </w:rPr>
        <w:t xml:space="preserve">c) </w:t>
      </w:r>
      <w:r w:rsidRPr="009C0FCC">
        <w:rPr>
          <w:rFonts w:ascii="Arial" w:hAnsi="Arial" w:cs="Arial"/>
          <w:b/>
          <w:bCs/>
        </w:rPr>
        <w:tab/>
        <w:t xml:space="preserve">Wer hat heute für die Schulden </w:t>
      </w:r>
      <w:r w:rsidR="00AF797B">
        <w:rPr>
          <w:rFonts w:ascii="Arial" w:hAnsi="Arial" w:cs="Arial"/>
          <w:b/>
          <w:bCs/>
        </w:rPr>
        <w:t>Vereinistans</w:t>
      </w:r>
      <w:r w:rsidRPr="009C0FCC">
        <w:rPr>
          <w:rFonts w:ascii="Arial" w:hAnsi="Arial" w:cs="Arial"/>
          <w:b/>
          <w:bCs/>
        </w:rPr>
        <w:t xml:space="preserve"> im Allgemeinen und für jene für das Staudammprojekt im Besonderen einzustehen? (2 Punkte)</w:t>
      </w:r>
    </w:p>
    <w:p w14:paraId="03FDB701" w14:textId="77777777" w:rsidR="00997905" w:rsidRDefault="00997905"/>
    <w:sectPr w:rsidR="00997905" w:rsidSect="00924CE1">
      <w:headerReference w:type="default" r:id="rId5"/>
      <w:footerReference w:type="default" r:id="rId6"/>
      <w:footerReference w:type="first" r:id="rId7"/>
      <w:pgSz w:w="12240" w:h="15840" w:code="1"/>
      <w:pgMar w:top="899" w:right="1797" w:bottom="1440" w:left="1843"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1301651"/>
      <w:docPartObj>
        <w:docPartGallery w:val="Page Numbers (Bottom of Page)"/>
        <w:docPartUnique/>
      </w:docPartObj>
    </w:sdtPr>
    <w:sdtEndPr/>
    <w:sdtContent>
      <w:p w14:paraId="32C09E62" w14:textId="77777777" w:rsidR="00766F9F" w:rsidRDefault="006205CC">
        <w:pPr>
          <w:pStyle w:val="Fuzeile"/>
          <w:jc w:val="center"/>
        </w:pPr>
        <w:r>
          <w:fldChar w:fldCharType="begin"/>
        </w:r>
        <w:r>
          <w:instrText>PAGE   \* MERGEFORMAT</w:instrText>
        </w:r>
        <w:r>
          <w:fldChar w:fldCharType="separate"/>
        </w:r>
        <w:r w:rsidRPr="005E6E00">
          <w:rPr>
            <w:noProof/>
            <w:lang w:val="de-DE"/>
          </w:rPr>
          <w:t>5</w:t>
        </w:r>
        <w:r>
          <w:fldChar w:fldCharType="end"/>
        </w:r>
      </w:p>
    </w:sdtContent>
  </w:sdt>
  <w:p w14:paraId="2288E21B" w14:textId="77777777" w:rsidR="00766F9F" w:rsidRDefault="006205C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5947115"/>
      <w:docPartObj>
        <w:docPartGallery w:val="Page Numbers (Bottom of Page)"/>
        <w:docPartUnique/>
      </w:docPartObj>
    </w:sdtPr>
    <w:sdtEndPr/>
    <w:sdtContent>
      <w:p w14:paraId="3978590F" w14:textId="77777777" w:rsidR="00766F9F" w:rsidRDefault="006205CC">
        <w:pPr>
          <w:pStyle w:val="Fuzeile"/>
          <w:jc w:val="center"/>
        </w:pPr>
        <w:r>
          <w:fldChar w:fldCharType="begin"/>
        </w:r>
        <w:r>
          <w:instrText>PAGE   \* MERGEFORMAT</w:instrText>
        </w:r>
        <w:r>
          <w:fldChar w:fldCharType="separate"/>
        </w:r>
        <w:r w:rsidRPr="005E6E00">
          <w:rPr>
            <w:noProof/>
            <w:lang w:val="de-DE"/>
          </w:rPr>
          <w:t>1</w:t>
        </w:r>
        <w:r>
          <w:fldChar w:fldCharType="end"/>
        </w:r>
      </w:p>
    </w:sdtContent>
  </w:sdt>
  <w:p w14:paraId="58FD6CCA" w14:textId="77777777" w:rsidR="00766F9F" w:rsidRDefault="006205CC">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72DEA" w14:textId="77777777" w:rsidR="00766F9F" w:rsidRDefault="006205CC" w:rsidP="006017BD">
    <w:pPr>
      <w:autoSpaceDE w:val="0"/>
      <w:autoSpaceDN w:val="0"/>
      <w:adjustRightInd w:val="0"/>
      <w:rPr>
        <w:rFonts w:ascii="Helvetica-Bold" w:hAnsi="Helvetica-Bold" w:cs="Helvetica-Bold"/>
        <w:b/>
        <w:bCs/>
        <w:lang w:eastAsia="de-AT"/>
      </w:rPr>
    </w:pPr>
    <w:r>
      <w:rPr>
        <w:rFonts w:ascii="Helvetica-Bold" w:hAnsi="Helvetica-Bold" w:cs="Helvetica-Bold"/>
        <w:b/>
        <w:bCs/>
        <w:lang w:eastAsia="de-AT"/>
      </w:rPr>
      <w:t>Fachübergreifende Modulprüfung</w:t>
    </w:r>
  </w:p>
  <w:p w14:paraId="7E496A5B" w14:textId="77777777" w:rsidR="00766F9F" w:rsidRPr="007741FB" w:rsidRDefault="006205CC" w:rsidP="006017BD">
    <w:pPr>
      <w:autoSpaceDE w:val="0"/>
      <w:autoSpaceDN w:val="0"/>
      <w:adjustRightInd w:val="0"/>
      <w:rPr>
        <w:rFonts w:ascii="Arial" w:hAnsi="Arial" w:cs="Arial"/>
        <w:b/>
      </w:rPr>
    </w:pPr>
    <w:r>
      <w:rPr>
        <w:rFonts w:ascii="Helvetica-Bold" w:hAnsi="Helvetica-Bold" w:cs="Helvetica-Bold"/>
        <w:b/>
        <w:bCs/>
        <w:lang w:eastAsia="de-AT"/>
      </w:rPr>
      <w:t xml:space="preserve">Einführung in das Völkerrecht </w:t>
    </w:r>
    <w:r>
      <w:rPr>
        <w:rFonts w:ascii="Helvetica-Bold" w:hAnsi="Helvetica-Bold" w:cs="Helvetica-Bold"/>
        <w:b/>
        <w:bCs/>
        <w:lang w:eastAsia="de-AT"/>
      </w:rPr>
      <w:tab/>
    </w:r>
    <w:r>
      <w:rPr>
        <w:rFonts w:ascii="Helvetica-Bold" w:hAnsi="Helvetica-Bold" w:cs="Helvetica-Bold"/>
        <w:b/>
        <w:bCs/>
        <w:lang w:eastAsia="de-AT"/>
      </w:rPr>
      <w:tab/>
    </w:r>
    <w:r>
      <w:rPr>
        <w:rFonts w:ascii="Helvetica-Bold" w:hAnsi="Helvetica-Bold" w:cs="Helvetica-Bold"/>
        <w:b/>
        <w:bCs/>
        <w:lang w:eastAsia="de-AT"/>
      </w:rPr>
      <w:tab/>
    </w:r>
    <w:r>
      <w:rPr>
        <w:rFonts w:ascii="Helvetica-Bold" w:hAnsi="Helvetica-Bold" w:cs="Helvetica-Bold"/>
        <w:b/>
        <w:bCs/>
        <w:lang w:eastAsia="de-AT"/>
      </w:rPr>
      <w:tab/>
      <w:t xml:space="preserve">           </w:t>
    </w:r>
    <w:r>
      <w:rPr>
        <w:rFonts w:ascii="Helvetica-Bold" w:hAnsi="Helvetica-Bold" w:cs="Helvetica-Bold"/>
        <w:b/>
        <w:bCs/>
        <w:lang w:eastAsia="de-AT"/>
      </w:rPr>
      <w:t>0</w:t>
    </w:r>
    <w:r>
      <w:rPr>
        <w:rFonts w:ascii="Helvetica-Bold" w:hAnsi="Helvetica-Bold" w:cs="Helvetica-Bold"/>
        <w:b/>
        <w:bCs/>
        <w:lang w:eastAsia="de-AT"/>
      </w:rPr>
      <w:t>3</w:t>
    </w:r>
    <w:r>
      <w:rPr>
        <w:rFonts w:ascii="Arial" w:hAnsi="Arial" w:cs="Arial"/>
        <w:b/>
      </w:rPr>
      <w:t xml:space="preserve">. </w:t>
    </w:r>
    <w:r>
      <w:rPr>
        <w:rFonts w:ascii="Arial" w:hAnsi="Arial" w:cs="Arial"/>
        <w:b/>
      </w:rPr>
      <w:t>März</w:t>
    </w:r>
    <w:r>
      <w:rPr>
        <w:rFonts w:ascii="Arial" w:hAnsi="Arial" w:cs="Arial"/>
        <w:b/>
      </w:rPr>
      <w:t xml:space="preserve"> </w:t>
    </w:r>
    <w:r w:rsidRPr="00CB00CF">
      <w:rPr>
        <w:rFonts w:ascii="Arial" w:hAnsi="Arial" w:cs="Arial"/>
        <w:b/>
      </w:rPr>
      <w:t>20</w:t>
    </w:r>
    <w:r>
      <w:rPr>
        <w:rFonts w:ascii="Arial" w:hAnsi="Arial" w:cs="Arial"/>
        <w:b/>
      </w:rPr>
      <w:t>2</w:t>
    </w:r>
    <w:r>
      <w:rPr>
        <w:rFonts w:ascii="Arial" w:hAnsi="Arial" w:cs="Arial"/>
        <w:b/>
      </w:rPr>
      <w:t>1</w:t>
    </w:r>
  </w:p>
  <w:p w14:paraId="61822B1B" w14:textId="77777777" w:rsidR="00766F9F" w:rsidRDefault="006205CC" w:rsidP="006017BD">
    <w:pPr>
      <w:autoSpaceDE w:val="0"/>
      <w:autoSpaceDN w:val="0"/>
      <w:adjustRightInd w:val="0"/>
      <w:rPr>
        <w:rFonts w:ascii="Helvetica-Bold" w:hAnsi="Helvetica-Bold" w:cs="Helvetica-Bold"/>
        <w:b/>
        <w:bCs/>
        <w:lang w:eastAsia="de-AT"/>
      </w:rPr>
    </w:pPr>
  </w:p>
  <w:p w14:paraId="59BC82FF" w14:textId="77777777" w:rsidR="00766F9F" w:rsidRDefault="006205CC" w:rsidP="006017BD">
    <w:pPr>
      <w:autoSpaceDE w:val="0"/>
      <w:autoSpaceDN w:val="0"/>
      <w:adjustRightInd w:val="0"/>
      <w:rPr>
        <w:rFonts w:ascii="Helvetica-Bold" w:hAnsi="Helvetica-Bold" w:cs="Helvetica-Bold"/>
        <w:b/>
        <w:bCs/>
        <w:lang w:eastAsia="de-AT"/>
      </w:rPr>
    </w:pPr>
    <w:r>
      <w:rPr>
        <w:rFonts w:ascii="Helvetica-Bold" w:hAnsi="Helvetica-Bold" w:cs="Helvetica-Bold"/>
        <w:b/>
        <w:bCs/>
        <w:lang w:eastAsia="de-AT"/>
      </w:rPr>
      <w:t>Name:</w:t>
    </w:r>
  </w:p>
  <w:p w14:paraId="2FFA68D3" w14:textId="77777777" w:rsidR="00766F9F" w:rsidRPr="00661392" w:rsidRDefault="006205CC" w:rsidP="006017BD">
    <w:pPr>
      <w:pStyle w:val="Kopfzeile"/>
      <w:tabs>
        <w:tab w:val="clear" w:pos="4320"/>
        <w:tab w:val="clear" w:pos="8640"/>
        <w:tab w:val="left" w:pos="3780"/>
      </w:tabs>
      <w:ind w:right="-354"/>
      <w:rPr>
        <w:rFonts w:ascii="Arial" w:hAnsi="Arial" w:cs="Arial"/>
        <w:b/>
      </w:rPr>
    </w:pPr>
    <w:r>
      <w:rPr>
        <w:rFonts w:ascii="Helvetica-Bold" w:hAnsi="Helvetica-Bold" w:cs="Helvetica-Bold"/>
        <w:b/>
        <w:bCs/>
        <w:lang w:eastAsia="de-A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750B44"/>
    <w:multiLevelType w:val="hybridMultilevel"/>
    <w:tmpl w:val="601C8C3C"/>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D4"/>
    <w:rsid w:val="006205CC"/>
    <w:rsid w:val="00997905"/>
    <w:rsid w:val="009C7DF6"/>
    <w:rsid w:val="00AF797B"/>
    <w:rsid w:val="00B842D4"/>
    <w:rsid w:val="00D8485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3CF7"/>
  <w15:chartTrackingRefBased/>
  <w15:docId w15:val="{2C22062A-4099-4070-A5F2-36647F6C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842D4"/>
    <w:pPr>
      <w:spacing w:after="0" w:line="240" w:lineRule="auto"/>
    </w:pPr>
    <w:rPr>
      <w:rFonts w:ascii="Times New Roman" w:eastAsia="Times New Roman" w:hAnsi="Times New Roman" w:cs="Times New Roman"/>
      <w:sz w:val="24"/>
      <w:szCs w:val="24"/>
      <w:lang w:eastAsia="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B842D4"/>
    <w:pPr>
      <w:tabs>
        <w:tab w:val="center" w:pos="4320"/>
        <w:tab w:val="right" w:pos="8640"/>
      </w:tabs>
    </w:pPr>
  </w:style>
  <w:style w:type="character" w:customStyle="1" w:styleId="KopfzeileZchn">
    <w:name w:val="Kopfzeile Zchn"/>
    <w:basedOn w:val="Absatz-Standardschriftart"/>
    <w:link w:val="Kopfzeile"/>
    <w:rsid w:val="00B842D4"/>
    <w:rPr>
      <w:rFonts w:ascii="Times New Roman" w:eastAsia="Times New Roman" w:hAnsi="Times New Roman" w:cs="Times New Roman"/>
      <w:sz w:val="24"/>
      <w:szCs w:val="24"/>
      <w:lang w:eastAsia="en-GB"/>
    </w:rPr>
  </w:style>
  <w:style w:type="paragraph" w:styleId="Fuzeile">
    <w:name w:val="footer"/>
    <w:basedOn w:val="Standard"/>
    <w:link w:val="FuzeileZchn"/>
    <w:uiPriority w:val="99"/>
    <w:rsid w:val="00B842D4"/>
    <w:pPr>
      <w:tabs>
        <w:tab w:val="center" w:pos="4320"/>
        <w:tab w:val="right" w:pos="8640"/>
      </w:tabs>
    </w:pPr>
  </w:style>
  <w:style w:type="character" w:customStyle="1" w:styleId="FuzeileZchn">
    <w:name w:val="Fußzeile Zchn"/>
    <w:basedOn w:val="Absatz-Standardschriftart"/>
    <w:link w:val="Fuzeile"/>
    <w:uiPriority w:val="99"/>
    <w:rsid w:val="00B842D4"/>
    <w:rPr>
      <w:rFonts w:ascii="Times New Roman" w:eastAsia="Times New Roman" w:hAnsi="Times New Roman" w:cs="Times New Roman"/>
      <w:sz w:val="24"/>
      <w:szCs w:val="24"/>
      <w:lang w:eastAsia="en-GB"/>
    </w:rPr>
  </w:style>
  <w:style w:type="paragraph" w:styleId="Listenabsatz">
    <w:name w:val="List Paragraph"/>
    <w:basedOn w:val="Standard"/>
    <w:uiPriority w:val="34"/>
    <w:qFormat/>
    <w:rsid w:val="00B842D4"/>
    <w:pPr>
      <w:ind w:left="720"/>
    </w:pPr>
    <w:rPr>
      <w:rFonts w:eastAsia="Calibri"/>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header" Target="header1.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3461F8298C7F4BAB1461BF9AFBC27F" ma:contentTypeVersion="13" ma:contentTypeDescription="Ein neues Dokument erstellen." ma:contentTypeScope="" ma:versionID="226978f2ed0808d7c694f2f1a56078da">
  <xsd:schema xmlns:xsd="http://www.w3.org/2001/XMLSchema" xmlns:xs="http://www.w3.org/2001/XMLSchema" xmlns:p="http://schemas.microsoft.com/office/2006/metadata/properties" xmlns:ns2="78a9a50c-9071-4e01-96d1-54c79ce3cc51" xmlns:ns3="d6815d04-eb0b-48f3-ac73-42ae39f6c7a7" targetNamespace="http://schemas.microsoft.com/office/2006/metadata/properties" ma:root="true" ma:fieldsID="3c92131f4ed626b76874c5d5c4ba0c51" ns2:_="" ns3:_="">
    <xsd:import namespace="78a9a50c-9071-4e01-96d1-54c79ce3cc51"/>
    <xsd:import namespace="d6815d04-eb0b-48f3-ac73-42ae39f6c7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9a50c-9071-4e01-96d1-54c79ce3c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815d04-eb0b-48f3-ac73-42ae39f6c7a7" elementFormDefault="qualified">
    <xsd:import namespace="http://schemas.microsoft.com/office/2006/documentManagement/types"/>
    <xsd:import namespace="http://schemas.microsoft.com/office/infopath/2007/PartnerControls"/>
    <xsd:element name="SharedWithUsers" ma:index="1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4D0ED3-B728-408E-A70D-E1A61B9E16A7}"/>
</file>

<file path=customXml/itemProps2.xml><?xml version="1.0" encoding="utf-8"?>
<ds:datastoreItem xmlns:ds="http://schemas.openxmlformats.org/officeDocument/2006/customXml" ds:itemID="{F652EAF5-FAF5-463D-8CEF-4AC2B3757734}"/>
</file>

<file path=customXml/itemProps3.xml><?xml version="1.0" encoding="utf-8"?>
<ds:datastoreItem xmlns:ds="http://schemas.openxmlformats.org/officeDocument/2006/customXml" ds:itemID="{82D6BBA3-D26E-4D5B-B5B7-2666DE8EA255}"/>
</file>

<file path=docProps/app.xml><?xml version="1.0" encoding="utf-8"?>
<Properties xmlns="http://schemas.openxmlformats.org/officeDocument/2006/extended-properties" xmlns:vt="http://schemas.openxmlformats.org/officeDocument/2006/docPropsVTypes">
  <Template>Normal.dotm</Template>
  <TotalTime>0</TotalTime>
  <Pages>4</Pages>
  <Words>568</Words>
  <Characters>3585</Characters>
  <Application>Microsoft Office Word</Application>
  <DocSecurity>0</DocSecurity>
  <Lines>29</Lines>
  <Paragraphs>8</Paragraphs>
  <ScaleCrop>false</ScaleCrop>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Viktoria Ritter</dc:creator>
  <cp:keywords/>
  <dc:description/>
  <cp:lastModifiedBy>Viktoria Ritter</cp:lastModifiedBy>
  <cp:revision>5</cp:revision>
  <dcterms:created xsi:type="dcterms:W3CDTF">2021-02-23T10:16:00Z</dcterms:created>
  <dcterms:modified xsi:type="dcterms:W3CDTF">2021-02-25T10:26:00Z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0x010100D63461F8298C7F4BAB1461BF9AFBC27F</vt:lpwstr>
  </property>
</Properties>
</file>